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D4" w:rsidRPr="008E575F" w:rsidRDefault="002032D4" w:rsidP="002032D4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 w:rsidRPr="008E575F">
        <w:rPr>
          <w:rFonts w:ascii="宋体" w:hAnsi="宋体"/>
          <w:b/>
          <w:sz w:val="44"/>
          <w:szCs w:val="44"/>
          <w:u w:val="thick" w:color="FF0000"/>
        </w:rPr>
        <w:t>专项一  声、光学</w:t>
      </w:r>
    </w:p>
    <w:p w:rsidR="002032D4" w:rsidRPr="002032D4" w:rsidRDefault="002032D4" w:rsidP="002032D4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2032D4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2032D4">
        <w:rPr>
          <w:rFonts w:eastAsia="黑体"/>
          <w:b/>
          <w:color w:val="FF0000"/>
          <w:sz w:val="32"/>
          <w:szCs w:val="32"/>
        </w:rPr>
        <w:t>01</w:t>
      </w:r>
      <w:r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2032D4">
        <w:rPr>
          <w:rFonts w:eastAsia="黑体"/>
          <w:b/>
          <w:color w:val="FF0000"/>
          <w:sz w:val="32"/>
          <w:szCs w:val="32"/>
        </w:rPr>
        <w:t>声音的特性</w:t>
      </w:r>
      <w:bookmarkEnd w:id="0"/>
    </w:p>
    <w:p w:rsidR="002032D4" w:rsidRPr="00205915" w:rsidRDefault="002032D4" w:rsidP="002032D4">
      <w:pPr>
        <w:wordWrap w:val="0"/>
        <w:spacing w:line="360" w:lineRule="auto"/>
        <w:textAlignment w:val="center"/>
        <w:rPr>
          <w:color w:val="00B050"/>
          <w:szCs w:val="21"/>
        </w:rPr>
      </w:pPr>
      <w:r w:rsidRPr="00205915">
        <w:rPr>
          <w:color w:val="00B050"/>
          <w:szCs w:val="21"/>
        </w:rPr>
        <w:t>【</w:t>
      </w:r>
      <w:r w:rsidRPr="00205915">
        <w:rPr>
          <w:b/>
          <w:color w:val="00B050"/>
          <w:szCs w:val="21"/>
        </w:rPr>
        <w:t>知识梳理</w:t>
      </w:r>
      <w:r w:rsidRPr="00205915">
        <w:rPr>
          <w:color w:val="00B050"/>
          <w:szCs w:val="21"/>
        </w:rPr>
        <w:t>】</w:t>
      </w:r>
    </w:p>
    <w:p w:rsidR="002032D4" w:rsidRPr="008F3EC3" w:rsidRDefault="002032D4" w:rsidP="002032D4">
      <w:p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1.</w:t>
      </w:r>
      <w:r w:rsidRPr="008F3EC3">
        <w:rPr>
          <w:szCs w:val="21"/>
        </w:rPr>
        <w:t>声音的三个特性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166"/>
        <w:gridCol w:w="2370"/>
        <w:gridCol w:w="1134"/>
        <w:gridCol w:w="1610"/>
      </w:tblGrid>
      <w:tr w:rsidR="002032D4" w:rsidTr="00DE45AC">
        <w:trPr>
          <w:jc w:val="center"/>
        </w:trPr>
        <w:tc>
          <w:tcPr>
            <w:tcW w:w="1242" w:type="dxa"/>
          </w:tcPr>
          <w:p w:rsidR="002032D4" w:rsidRPr="008F3EC3" w:rsidRDefault="002032D4" w:rsidP="00DE45AC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决定因素</w:t>
            </w:r>
          </w:p>
        </w:tc>
        <w:tc>
          <w:tcPr>
            <w:tcW w:w="2370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关系</w:t>
            </w:r>
          </w:p>
        </w:tc>
        <w:tc>
          <w:tcPr>
            <w:tcW w:w="1134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描述词语</w:t>
            </w:r>
          </w:p>
        </w:tc>
        <w:tc>
          <w:tcPr>
            <w:tcW w:w="1610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生活中的描述</w:t>
            </w:r>
          </w:p>
        </w:tc>
      </w:tr>
      <w:tr w:rsidR="002032D4" w:rsidTr="00DE45AC">
        <w:trPr>
          <w:jc w:val="center"/>
        </w:trPr>
        <w:tc>
          <w:tcPr>
            <w:tcW w:w="1242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音调</w:t>
            </w:r>
          </w:p>
        </w:tc>
        <w:tc>
          <w:tcPr>
            <w:tcW w:w="2166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频率</w:t>
            </w:r>
          </w:p>
        </w:tc>
        <w:tc>
          <w:tcPr>
            <w:tcW w:w="237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频率越高，音调越高</w:t>
            </w:r>
          </w:p>
        </w:tc>
        <w:tc>
          <w:tcPr>
            <w:tcW w:w="1134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高低</w:t>
            </w:r>
          </w:p>
        </w:tc>
        <w:tc>
          <w:tcPr>
            <w:tcW w:w="161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尖、细，粗哑</w:t>
            </w:r>
          </w:p>
        </w:tc>
      </w:tr>
      <w:tr w:rsidR="002032D4" w:rsidTr="00DE45AC">
        <w:trPr>
          <w:jc w:val="center"/>
        </w:trPr>
        <w:tc>
          <w:tcPr>
            <w:tcW w:w="1242" w:type="dxa"/>
            <w:vMerge w:val="restart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响度</w:t>
            </w:r>
          </w:p>
          <w:p w:rsidR="002032D4" w:rsidRPr="008F3EC3" w:rsidRDefault="002032D4" w:rsidP="00DE45AC">
            <w:pPr>
              <w:tabs>
                <w:tab w:val="left" w:pos="910"/>
              </w:tabs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1.</w:t>
            </w:r>
            <w:r w:rsidRPr="008F3EC3">
              <w:rPr>
                <w:szCs w:val="21"/>
              </w:rPr>
              <w:t>振幅</w:t>
            </w:r>
          </w:p>
        </w:tc>
        <w:tc>
          <w:tcPr>
            <w:tcW w:w="237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振幅越大，响度越大</w:t>
            </w:r>
          </w:p>
        </w:tc>
        <w:tc>
          <w:tcPr>
            <w:tcW w:w="1134" w:type="dxa"/>
            <w:vMerge w:val="restart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强弱</w:t>
            </w:r>
          </w:p>
        </w:tc>
        <w:tc>
          <w:tcPr>
            <w:tcW w:w="1610" w:type="dxa"/>
            <w:vMerge w:val="restart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大小，高低</w:t>
            </w:r>
          </w:p>
        </w:tc>
      </w:tr>
      <w:tr w:rsidR="002032D4" w:rsidTr="00DE45AC">
        <w:trPr>
          <w:jc w:val="center"/>
        </w:trPr>
        <w:tc>
          <w:tcPr>
            <w:tcW w:w="1242" w:type="dxa"/>
            <w:vMerge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2.</w:t>
            </w:r>
            <w:r>
              <w:rPr>
                <w:szCs w:val="21"/>
              </w:rPr>
              <w:t>与</w:t>
            </w:r>
            <w:r>
              <w:rPr>
                <w:rFonts w:hint="eastAsia"/>
                <w:szCs w:val="21"/>
              </w:rPr>
              <w:t>声源</w:t>
            </w:r>
            <w:r w:rsidRPr="008F3EC3">
              <w:rPr>
                <w:szCs w:val="21"/>
              </w:rPr>
              <w:t>的距离</w:t>
            </w:r>
          </w:p>
        </w:tc>
        <w:tc>
          <w:tcPr>
            <w:tcW w:w="237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距离越大，</w:t>
            </w:r>
            <w:r>
              <w:rPr>
                <w:rFonts w:hint="eastAsia"/>
                <w:szCs w:val="21"/>
              </w:rPr>
              <w:t>响度越小</w:t>
            </w:r>
          </w:p>
        </w:tc>
        <w:tc>
          <w:tcPr>
            <w:tcW w:w="1134" w:type="dxa"/>
            <w:vMerge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1610" w:type="dxa"/>
            <w:vMerge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</w:tr>
      <w:tr w:rsidR="002032D4" w:rsidTr="00DE45AC">
        <w:trPr>
          <w:jc w:val="center"/>
        </w:trPr>
        <w:tc>
          <w:tcPr>
            <w:tcW w:w="1242" w:type="dxa"/>
          </w:tcPr>
          <w:p w:rsidR="002032D4" w:rsidRPr="008F3EC3" w:rsidRDefault="002032D4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音色</w:t>
            </w:r>
          </w:p>
        </w:tc>
        <w:tc>
          <w:tcPr>
            <w:tcW w:w="2166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发声体材料、结构</w:t>
            </w:r>
          </w:p>
        </w:tc>
        <w:tc>
          <w:tcPr>
            <w:tcW w:w="237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发声体不同，音色不同</w:t>
            </w:r>
          </w:p>
        </w:tc>
        <w:tc>
          <w:tcPr>
            <w:tcW w:w="1134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1610" w:type="dxa"/>
          </w:tcPr>
          <w:p w:rsidR="002032D4" w:rsidRPr="008F3EC3" w:rsidRDefault="002032D4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好、好听、难听</w:t>
            </w:r>
          </w:p>
        </w:tc>
      </w:tr>
    </w:tbl>
    <w:p w:rsidR="002032D4" w:rsidRPr="008F3EC3" w:rsidRDefault="002032D4" w:rsidP="002032D4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szCs w:val="21"/>
        </w:rPr>
      </w:pPr>
      <w:r>
        <w:rPr>
          <w:szCs w:val="21"/>
        </w:rPr>
        <w:t>人</w:t>
      </w:r>
      <w:r>
        <w:rPr>
          <w:rFonts w:hint="eastAsia"/>
          <w:szCs w:val="21"/>
        </w:rPr>
        <w:t>的</w:t>
      </w:r>
      <w:r w:rsidRPr="008F3EC3">
        <w:rPr>
          <w:szCs w:val="21"/>
        </w:rPr>
        <w:t>听觉的频率范围：</w:t>
      </w:r>
      <w:r w:rsidRPr="008F3EC3">
        <w:rPr>
          <w:szCs w:val="21"/>
        </w:rPr>
        <w:t>20</w:t>
      </w:r>
      <w:r>
        <w:rPr>
          <w:rFonts w:hint="eastAsia"/>
          <w:szCs w:val="21"/>
        </w:rPr>
        <w:t>~</w:t>
      </w:r>
      <w:r>
        <w:rPr>
          <w:szCs w:val="21"/>
        </w:rPr>
        <w:t>20000Hz</w:t>
      </w:r>
      <w:r>
        <w:rPr>
          <w:rFonts w:hint="eastAsia"/>
          <w:szCs w:val="21"/>
        </w:rPr>
        <w:t>。</w:t>
      </w:r>
      <w:r w:rsidRPr="008F3EC3">
        <w:rPr>
          <w:szCs w:val="21"/>
        </w:rPr>
        <w:t>高于</w:t>
      </w:r>
      <w:r w:rsidRPr="008F3EC3">
        <w:rPr>
          <w:szCs w:val="21"/>
        </w:rPr>
        <w:t>20000Hz</w:t>
      </w:r>
      <w:r>
        <w:rPr>
          <w:szCs w:val="21"/>
        </w:rPr>
        <w:t>的声叫超声波</w:t>
      </w:r>
      <w:r>
        <w:rPr>
          <w:rFonts w:hint="eastAsia"/>
          <w:szCs w:val="21"/>
        </w:rPr>
        <w:t>；</w:t>
      </w:r>
      <w:r w:rsidRPr="008F3EC3">
        <w:rPr>
          <w:szCs w:val="21"/>
        </w:rPr>
        <w:t>低于</w:t>
      </w:r>
      <w:r w:rsidRPr="008F3EC3">
        <w:rPr>
          <w:szCs w:val="21"/>
        </w:rPr>
        <w:t>20Hz</w:t>
      </w:r>
      <w:r w:rsidRPr="008F3EC3">
        <w:rPr>
          <w:szCs w:val="21"/>
        </w:rPr>
        <w:t>的声叫次声波。动物的听觉范围通常与人不同，一些动物</w:t>
      </w:r>
      <w:r>
        <w:rPr>
          <w:rFonts w:hint="eastAsia"/>
          <w:szCs w:val="21"/>
        </w:rPr>
        <w:t>的听觉频率范围比人大</w:t>
      </w:r>
      <w:r w:rsidRPr="008F3EC3">
        <w:rPr>
          <w:szCs w:val="21"/>
        </w:rPr>
        <w:t>。</w:t>
      </w:r>
    </w:p>
    <w:p w:rsidR="002032D4" w:rsidRPr="008F3EC3" w:rsidRDefault="002032D4" w:rsidP="002032D4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szCs w:val="21"/>
        </w:rPr>
      </w:pPr>
      <w:r w:rsidRPr="008F3EC3">
        <w:rPr>
          <w:szCs w:val="21"/>
        </w:rPr>
        <w:t>人们将人类能够听得到的声叫声音，将声音、超声波、次声波统称声。</w:t>
      </w:r>
    </w:p>
    <w:p w:rsidR="002032D4" w:rsidRDefault="002032D4" w:rsidP="002032D4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rFonts w:hint="eastAsia"/>
          <w:szCs w:val="21"/>
        </w:rPr>
      </w:pPr>
      <w:r w:rsidRPr="008F3EC3">
        <w:rPr>
          <w:szCs w:val="21"/>
        </w:rPr>
        <w:t>声波波形中，疏密程度反映音调高低，越密，音调越高；振幅大小反映响度大小，越大，响度越大；有规律的重复的是乐音，杂乱无章的是噪声。</w:t>
      </w:r>
    </w:p>
    <w:p w:rsidR="002032D4" w:rsidRPr="00205915" w:rsidRDefault="002032D4" w:rsidP="002032D4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2032D4" w:rsidRDefault="002032D4" w:rsidP="002032D4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2F69F9">
        <w:rPr>
          <w:rFonts w:ascii="宋体" w:hAnsi="宋体" w:hint="eastAsia"/>
          <w:szCs w:val="21"/>
        </w:rPr>
        <w:t>音调的高低</w:t>
      </w:r>
      <w:r>
        <w:rPr>
          <w:rFonts w:ascii="宋体" w:hAnsi="宋体" w:hint="eastAsia"/>
          <w:szCs w:val="21"/>
        </w:rPr>
        <w:t>与响度大小无必然联系，音调高，响度不一定大。</w:t>
      </w:r>
    </w:p>
    <w:p w:rsidR="002032D4" w:rsidRDefault="002032D4" w:rsidP="002032D4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音色只与发声体本身有关，与音调、音色无关。</w:t>
      </w:r>
    </w:p>
    <w:p w:rsidR="002032D4" w:rsidRDefault="002032D4" w:rsidP="002032D4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声速与音调无关，与介质的种类与温度有关。</w:t>
      </w:r>
    </w:p>
    <w:p w:rsidR="002032D4" w:rsidRDefault="002032D4" w:rsidP="002032D4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2032D4" w:rsidRDefault="002032D4" w:rsidP="002032D4">
      <w:pPr>
        <w:spacing w:line="360" w:lineRule="auto"/>
        <w:ind w:left="273" w:hangingChars="130" w:hanging="273"/>
      </w:pPr>
      <w:r w:rsidRPr="00265ADB">
        <w:rPr>
          <w:rFonts w:ascii="宋体" w:hAnsi="宋体" w:hint="eastAsia"/>
          <w:szCs w:val="21"/>
        </w:rPr>
        <w:t>（2019广州）</w:t>
      </w:r>
      <w:r>
        <w:rPr>
          <w:rFonts w:eastAsia="新宋体" w:hint="eastAsia"/>
          <w:szCs w:val="21"/>
        </w:rPr>
        <w:t>如图所示，监测器测得同一声源发出的甲、乙两声音的特性如下表。甲乙相比（</w:t>
      </w:r>
      <w:r>
        <w:rPr>
          <w:rFonts w:eastAsia="新宋体" w:hint="eastAsia"/>
          <w:szCs w:val="21"/>
        </w:rPr>
        <w:t xml:space="preserve">   </w:t>
      </w:r>
      <w:r>
        <w:rPr>
          <w:rFonts w:eastAsia="新宋体" w:hint="eastAsia"/>
          <w:szCs w:val="21"/>
        </w:rPr>
        <w:t>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8"/>
        <w:gridCol w:w="2695"/>
        <w:gridCol w:w="2723"/>
      </w:tblGrid>
      <w:tr w:rsidR="002032D4" w:rsidTr="00DE45AC"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声音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声音强弱的等级</w:t>
            </w:r>
            <w:r>
              <w:rPr>
                <w:rFonts w:eastAsia="新宋体" w:hint="eastAsia"/>
                <w:szCs w:val="21"/>
              </w:rPr>
              <w:t>/dB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频率</w:t>
            </w:r>
            <w:r>
              <w:rPr>
                <w:rFonts w:eastAsia="新宋体" w:hint="eastAsia"/>
                <w:szCs w:val="21"/>
              </w:rPr>
              <w:t>/Hz</w:t>
            </w:r>
          </w:p>
        </w:tc>
      </w:tr>
      <w:tr w:rsidR="002032D4" w:rsidTr="00DE45AC"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甲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70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1100</w:t>
            </w:r>
          </w:p>
        </w:tc>
      </w:tr>
      <w:tr w:rsidR="002032D4" w:rsidTr="00DE45AC"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乙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110</w:t>
            </w:r>
          </w:p>
        </w:tc>
        <w:tc>
          <w:tcPr>
            <w:tcW w:w="3570" w:type="dxa"/>
          </w:tcPr>
          <w:p w:rsidR="002032D4" w:rsidRDefault="002032D4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700</w:t>
            </w:r>
          </w:p>
        </w:tc>
      </w:tr>
    </w:tbl>
    <w:p w:rsidR="002032D4" w:rsidRDefault="002032D4" w:rsidP="002032D4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609725" cy="542925"/>
            <wp:effectExtent l="0" t="0" r="9525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Pr="00265ADB" w:rsidRDefault="002032D4" w:rsidP="002032D4">
      <w:pPr>
        <w:spacing w:line="360" w:lineRule="auto"/>
        <w:ind w:firstLineChars="130" w:firstLine="273"/>
        <w:jc w:val="left"/>
        <w:rPr>
          <w:rFonts w:ascii="宋体" w:hAnsi="宋体"/>
        </w:rPr>
      </w:pPr>
      <w:r w:rsidRPr="00265ADB">
        <w:rPr>
          <w:rFonts w:ascii="宋体" w:hAnsi="宋体" w:hint="eastAsia"/>
          <w:szCs w:val="21"/>
        </w:rPr>
        <w:t>A．乙音调较高</w:t>
      </w:r>
      <w:r w:rsidRPr="00265ADB">
        <w:rPr>
          <w:rFonts w:ascii="宋体" w:hAnsi="宋体"/>
        </w:rPr>
        <w:tab/>
      </w:r>
      <w:r w:rsidRPr="00265ADB">
        <w:rPr>
          <w:rFonts w:ascii="宋体" w:hAnsi="宋体" w:hint="eastAsia"/>
        </w:rPr>
        <w:t xml:space="preserve">                        </w:t>
      </w:r>
      <w:r w:rsidRPr="00265ADB">
        <w:rPr>
          <w:rFonts w:ascii="宋体" w:hAnsi="宋体" w:hint="eastAsia"/>
          <w:szCs w:val="21"/>
        </w:rPr>
        <w:t>B．甲响度较大</w:t>
      </w:r>
      <w:r w:rsidRPr="00265ADB">
        <w:rPr>
          <w:rFonts w:ascii="宋体" w:hAnsi="宋体"/>
        </w:rPr>
        <w:tab/>
      </w:r>
    </w:p>
    <w:p w:rsidR="002032D4" w:rsidRPr="00265ADB" w:rsidRDefault="002032D4" w:rsidP="002032D4">
      <w:pPr>
        <w:spacing w:line="360" w:lineRule="auto"/>
        <w:jc w:val="left"/>
        <w:rPr>
          <w:rFonts w:ascii="宋体" w:hAnsi="宋体"/>
        </w:rPr>
      </w:pPr>
      <w:r w:rsidRPr="00265ADB">
        <w:rPr>
          <w:rFonts w:ascii="宋体" w:hAnsi="宋体" w:hint="eastAsia"/>
          <w:szCs w:val="21"/>
        </w:rPr>
        <w:lastRenderedPageBreak/>
        <w:t>C．声源在发甲声音时动幅度较大</w:t>
      </w:r>
      <w:r w:rsidRPr="00265ADB">
        <w:rPr>
          <w:rFonts w:ascii="宋体" w:hAnsi="宋体"/>
        </w:rPr>
        <w:tab/>
      </w:r>
      <w:r w:rsidRPr="00265ADB">
        <w:rPr>
          <w:rFonts w:ascii="宋体" w:hAnsi="宋体" w:hint="eastAsia"/>
        </w:rPr>
        <w:t xml:space="preserve">          </w:t>
      </w:r>
      <w:r w:rsidRPr="00265ADB">
        <w:rPr>
          <w:rFonts w:ascii="宋体" w:hAnsi="宋体" w:hint="eastAsia"/>
          <w:szCs w:val="21"/>
        </w:rPr>
        <w:t>D．声源在发乙声音时每秒内动次数较少</w:t>
      </w:r>
    </w:p>
    <w:p w:rsidR="002032D4" w:rsidRPr="00265ADB" w:rsidRDefault="002032D4" w:rsidP="002032D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265ADB">
        <w:rPr>
          <w:rFonts w:ascii="宋体" w:hAnsi="宋体" w:hint="eastAsia"/>
          <w:color w:val="FF0000"/>
          <w:szCs w:val="21"/>
        </w:rPr>
        <w:t>【答案】D</w:t>
      </w:r>
    </w:p>
    <w:p w:rsidR="002032D4" w:rsidRPr="00265ADB" w:rsidRDefault="002032D4" w:rsidP="002032D4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【分析】AB.由表格中的数据可知，甲声音的响度要小于乙的响度，甲的频率大于乙的频率，即甲的音调高于乙的音调，AB错。</w:t>
      </w:r>
    </w:p>
    <w:p w:rsidR="002032D4" w:rsidRPr="00265ADB" w:rsidRDefault="002032D4" w:rsidP="002032D4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C．响度越大，其振幅越大，故声源在发甲声音时动幅度较小，C错。</w:t>
      </w:r>
    </w:p>
    <w:p w:rsidR="002032D4" w:rsidRPr="00265ADB" w:rsidRDefault="002032D4" w:rsidP="002032D4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D．甲的频率高于乙的频率，说明乙声音时每秒内动次数较少，D正确。选：D。</w:t>
      </w:r>
    </w:p>
    <w:p w:rsidR="002032D4" w:rsidRPr="008F3EC3" w:rsidRDefault="002032D4" w:rsidP="002032D4">
      <w:pPr>
        <w:wordWrap w:val="0"/>
        <w:spacing w:line="360" w:lineRule="auto"/>
        <w:textAlignment w:val="center"/>
        <w:rPr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8F3EC3">
        <w:rPr>
          <w:szCs w:val="21"/>
        </w:rPr>
        <w:t>考题主要围绕对声音的三个特性的区分展开。解题时要抓住：振动快慢反映频率高低，用音调描述；振动力度大小反映振幅大小，用响度（又叫音量）描述；能区别不同发声体的是音色。同时注意生活中对音调、响度的描述用语与物理学中的描述有一定的差别。</w:t>
      </w:r>
    </w:p>
    <w:p w:rsidR="002032D4" w:rsidRDefault="002032D4" w:rsidP="002032D4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北京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古诗《春夜洛阳城闻笛》中有“谁家玉笛暗飞声，散入春风满洛城”，诗人辨别出是玉笛的声音，是依据声音的（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2032D4" w:rsidRPr="00D7585C" w:rsidRDefault="002032D4" w:rsidP="00203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音调</w:t>
      </w:r>
      <w:r>
        <w:rPr>
          <w:rFonts w:ascii="宋体" w:hAnsi="宋体"/>
          <w:color w:val="000000"/>
        </w:rPr>
        <w:tab/>
        <w:t>B. 响度</w:t>
      </w:r>
      <w:r>
        <w:rPr>
          <w:rFonts w:ascii="宋体" w:hAnsi="宋体"/>
          <w:color w:val="000000"/>
        </w:rPr>
        <w:tab/>
        <w:t>C. 音色</w:t>
      </w:r>
      <w:r>
        <w:rPr>
          <w:rFonts w:ascii="宋体" w:hAnsi="宋体"/>
          <w:color w:val="000000"/>
        </w:rPr>
        <w:tab/>
        <w:t>D. 速度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7</w:t>
      </w:r>
      <w:r>
        <w:t>)</w:t>
      </w:r>
      <w:r>
        <w:rPr>
          <w:rFonts w:ascii="宋体" w:hAnsi="宋体"/>
          <w:color w:val="000000"/>
        </w:rPr>
        <w:t>如图所示，将一把钢尺紧按在桌面上，一端伸出桌边，拨动钢尺，听它振动发出的声音。若增加钢尺伸出桌面的长度，则听到的声音（　　）</w:t>
      </w:r>
    </w:p>
    <w:p w:rsidR="002032D4" w:rsidRDefault="002032D4" w:rsidP="00203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71600" cy="74295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频率不变，音调变高</w:t>
      </w:r>
      <w:r>
        <w:rPr>
          <w:rFonts w:ascii="宋体" w:hAnsi="宋体" w:hint="eastAsia"/>
          <w:color w:val="000000"/>
        </w:rPr>
        <w:t xml:space="preserve">               </w:t>
      </w:r>
      <w:r>
        <w:rPr>
          <w:rFonts w:ascii="宋体" w:hAnsi="宋体"/>
          <w:color w:val="000000"/>
        </w:rPr>
        <w:t>B. 频率变高，音调变低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频率变低，音调变高</w:t>
      </w:r>
      <w:r>
        <w:rPr>
          <w:rFonts w:ascii="宋体" w:hAnsi="宋体" w:hint="eastAsia"/>
          <w:color w:val="000000"/>
        </w:rPr>
        <w:t xml:space="preserve">               </w:t>
      </w:r>
      <w:r>
        <w:rPr>
          <w:rFonts w:ascii="宋体" w:hAnsi="宋体"/>
          <w:color w:val="000000"/>
        </w:rPr>
        <w:t>D. 频率变低，音调变低</w:t>
      </w:r>
    </w:p>
    <w:p w:rsidR="002032D4" w:rsidRDefault="002032D4" w:rsidP="002032D4">
      <w:pPr>
        <w:rPr>
          <w:rFonts w:ascii="宋体" w:hAnsi="宋体" w:hint="eastAsia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广东</w:t>
      </w:r>
      <w:r>
        <w:rPr>
          <w:rFonts w:hint="eastAsia"/>
        </w:rPr>
        <w:t>5)</w:t>
      </w:r>
      <w:r>
        <w:rPr>
          <w:rFonts w:ascii="宋体" w:hAnsi="宋体"/>
          <w:color w:val="000000"/>
        </w:rPr>
        <w:t>晚上，爸爸对小明说“请把电视声音调小一点，不要影响邻居休息，”这里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“调小”的是声音的（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2032D4" w:rsidRDefault="002032D4" w:rsidP="002032D4">
      <w:pPr>
        <w:tabs>
          <w:tab w:val="left" w:pos="2220"/>
          <w:tab w:val="left" w:pos="5820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音色</w:t>
      </w:r>
      <w:r>
        <w:rPr>
          <w:rFonts w:ascii="宋体" w:hAnsi="宋体"/>
          <w:color w:val="000000"/>
        </w:rPr>
        <w:tab/>
        <w:t>B. 音调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>C. 响度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ab/>
        <w:t>D. 速度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4.(2020</w:t>
      </w:r>
      <w:r>
        <w:rPr>
          <w:rFonts w:hint="eastAsia"/>
        </w:rPr>
        <w:t>宜昌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生活中经常用“高”来形容声音，以下的“高”描述音调的是</w:t>
      </w:r>
      <w:r>
        <w:rPr>
          <w:rFonts w:ascii="宋体" w:hAnsi="宋体" w:hint="eastAsia"/>
          <w:color w:val="000000"/>
        </w:rPr>
        <w:t>（     ）</w:t>
      </w:r>
    </w:p>
    <w:p w:rsidR="002032D4" w:rsidRDefault="002032D4" w:rsidP="002032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男高音歌唱家</w:t>
      </w:r>
      <w:r>
        <w:rPr>
          <w:rFonts w:ascii="宋体" w:hAnsi="宋体" w:hint="eastAsia"/>
          <w:color w:val="000000"/>
        </w:rPr>
        <w:t xml:space="preserve">                    </w:t>
      </w:r>
      <w:r>
        <w:rPr>
          <w:rFonts w:ascii="宋体" w:hAnsi="宋体"/>
          <w:color w:val="000000"/>
        </w:rPr>
        <w:t>B. 请勿在公共场合高声喧哗</w:t>
      </w:r>
    </w:p>
    <w:p w:rsidR="002032D4" w:rsidRDefault="002032D4" w:rsidP="002032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引吭高歌</w:t>
      </w:r>
      <w:r>
        <w:rPr>
          <w:rFonts w:ascii="宋体" w:hAnsi="宋体" w:hint="eastAsia"/>
          <w:color w:val="000000"/>
        </w:rPr>
        <w:t xml:space="preserve">                        </w:t>
      </w:r>
      <w:r>
        <w:rPr>
          <w:rFonts w:ascii="宋体" w:hAnsi="宋体"/>
          <w:color w:val="000000"/>
        </w:rPr>
        <w:t>D. 不敢高声语，恐惊天上人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</w:t>
      </w:r>
      <w:r w:rsidRPr="005B6A30">
        <w:rPr>
          <w:rFonts w:hint="eastAsia"/>
        </w:rPr>
        <w:t>（</w:t>
      </w:r>
      <w:r w:rsidRPr="005B6A30">
        <w:rPr>
          <w:rFonts w:hint="eastAsia"/>
        </w:rPr>
        <w:t>2020</w:t>
      </w:r>
      <w:r w:rsidRPr="005B6A30">
        <w:rPr>
          <w:rFonts w:hint="eastAsia"/>
        </w:rPr>
        <w:t>南京</w:t>
      </w:r>
      <w:r w:rsidRPr="005B6A30">
        <w:rPr>
          <w:rFonts w:hint="eastAsia"/>
        </w:rPr>
        <w:t>4</w:t>
      </w:r>
      <w:r w:rsidRPr="005B6A30">
        <w:rPr>
          <w:rFonts w:hint="eastAsia"/>
        </w:rPr>
        <w:t>）</w:t>
      </w:r>
      <w:r w:rsidRPr="0095655B">
        <w:rPr>
          <w:color w:val="000000"/>
        </w:rPr>
        <w:t xml:space="preserve"> </w:t>
      </w:r>
      <w:r>
        <w:rPr>
          <w:rFonts w:ascii="宋体" w:hAnsi="宋体"/>
          <w:color w:val="000000"/>
        </w:rPr>
        <w:t>图甲是一手工艺品，由竹筒（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两端开口，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</w:rPr>
        <w:t>处开一小口）和“活塞”组成，将活塞从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处塞入，在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处吹气并来回拉动“活塞”能发出悦耳的哨音，如图乙所示，下列说法正确的是（　　）</w:t>
      </w:r>
    </w:p>
    <w:p w:rsidR="002032D4" w:rsidRDefault="002032D4" w:rsidP="00203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609725" cy="971550"/>
            <wp:effectExtent l="0" t="0" r="9525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哨音在真空中也能传播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哨音是由筒内空气振动产生的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换用更大的力吹气改变了哨音的音调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D. 吹气时来回拉动“活塞”改变了哨音的响度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hint="eastAsia"/>
          <w:szCs w:val="21"/>
        </w:rPr>
        <w:t>6.</w:t>
      </w:r>
      <w:r w:rsidRPr="00CA0BD2">
        <w:rPr>
          <w:rFonts w:hint="eastAsia"/>
        </w:rPr>
        <w:t>(</w:t>
      </w:r>
      <w:r>
        <w:rPr>
          <w:rFonts w:hint="eastAsia"/>
        </w:rPr>
        <w:t>2020</w:t>
      </w:r>
      <w:r>
        <w:rPr>
          <w:rFonts w:hint="eastAsia"/>
        </w:rPr>
        <w:t>青岛</w:t>
      </w:r>
      <w:r>
        <w:rPr>
          <w:rFonts w:hint="eastAsia"/>
        </w:rPr>
        <w:t>1)</w:t>
      </w:r>
      <w:r>
        <w:rPr>
          <w:rFonts w:ascii="宋体" w:hAnsi="宋体"/>
        </w:rPr>
        <w:t>琴声悠扬，歌声嘹亮……我们的世界充满声音。下列说法正确的是（　　）</w:t>
      </w:r>
    </w:p>
    <w:p w:rsidR="002032D4" w:rsidRPr="00CA0BD2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t xml:space="preserve">A. </w:t>
      </w:r>
      <w:r w:rsidRPr="00CA0BD2">
        <w:rPr>
          <w:rFonts w:ascii="宋体" w:hAnsi="宋体"/>
        </w:rPr>
        <w:t>用手拨动琴弦发声，是因为琴弦在振动</w:t>
      </w:r>
    </w:p>
    <w:p w:rsidR="002032D4" w:rsidRPr="00CA0BD2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t xml:space="preserve">B. </w:t>
      </w:r>
      <w:r w:rsidRPr="00CA0BD2">
        <w:rPr>
          <w:rFonts w:ascii="宋体" w:hAnsi="宋体"/>
        </w:rPr>
        <w:t>高声唱国歌，其中“高”指的是音调高</w:t>
      </w:r>
    </w:p>
    <w:p w:rsidR="002032D4" w:rsidRPr="00CA0BD2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t xml:space="preserve">C. </w:t>
      </w:r>
      <w:r w:rsidRPr="00CA0BD2">
        <w:rPr>
          <w:rFonts w:ascii="宋体" w:hAnsi="宋体"/>
        </w:rPr>
        <w:t>“闻其声而识其人”，是根据响度来辨别的</w:t>
      </w:r>
    </w:p>
    <w:p w:rsidR="002032D4" w:rsidRPr="00CA0BD2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A0BD2">
        <w:rPr>
          <w:rFonts w:ascii="宋体" w:hAnsi="宋体" w:hint="eastAsia"/>
        </w:rPr>
        <w:t xml:space="preserve">D. </w:t>
      </w:r>
      <w:r w:rsidRPr="00CA0BD2">
        <w:rPr>
          <w:rFonts w:ascii="宋体" w:hAnsi="宋体"/>
        </w:rPr>
        <w:t>太空中的宇航员相互交谈，是通过真空传播声音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岳阳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下列关于声现象的说法中正确的是（　　）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调节电视机的音量是为了改变声音的音调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“闻其声知其人”是根据声音的响度来区分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宇航员在月球上可以不借助其他设备直接用语言交流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超声波粉碎结石是利用声波具有能量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襄阳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宋体" w:hAnsi="宋体"/>
        </w:rPr>
        <w:t>在大型民族乐器合奏中，我们能明显地区分出二胡和笛子，是因为它们具有不同的（　　）</w:t>
      </w:r>
    </w:p>
    <w:p w:rsidR="002032D4" w:rsidRPr="004371BC" w:rsidRDefault="002032D4" w:rsidP="00203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71BC">
        <w:rPr>
          <w:rFonts w:ascii="宋体" w:hAnsi="宋体" w:hint="eastAsia"/>
        </w:rPr>
        <w:t xml:space="preserve">A. </w:t>
      </w:r>
      <w:r w:rsidRPr="004371BC">
        <w:rPr>
          <w:rFonts w:ascii="宋体" w:hAnsi="宋体"/>
        </w:rPr>
        <w:t>响度</w:t>
      </w:r>
      <w:r w:rsidRPr="004371BC">
        <w:rPr>
          <w:rFonts w:ascii="宋体" w:hAnsi="宋体" w:hint="eastAsia"/>
        </w:rPr>
        <w:tab/>
        <w:t xml:space="preserve">B. </w:t>
      </w:r>
      <w:r w:rsidRPr="004371BC">
        <w:rPr>
          <w:rFonts w:ascii="宋体" w:hAnsi="宋体"/>
        </w:rPr>
        <w:t>音调</w:t>
      </w:r>
      <w:r w:rsidRPr="004371BC">
        <w:rPr>
          <w:rFonts w:ascii="宋体" w:hAnsi="宋体" w:hint="eastAsia"/>
        </w:rPr>
        <w:tab/>
        <w:t xml:space="preserve">C. </w:t>
      </w:r>
      <w:r w:rsidRPr="004371BC">
        <w:rPr>
          <w:rFonts w:ascii="宋体" w:hAnsi="宋体"/>
        </w:rPr>
        <w:t>音色</w:t>
      </w:r>
      <w:r w:rsidRPr="004371BC">
        <w:rPr>
          <w:rFonts w:ascii="宋体" w:hAnsi="宋体" w:hint="eastAsia"/>
        </w:rPr>
        <w:tab/>
        <w:t xml:space="preserve">D. </w:t>
      </w:r>
      <w:r w:rsidRPr="004371BC">
        <w:rPr>
          <w:rFonts w:ascii="宋体" w:hAnsi="宋体"/>
        </w:rPr>
        <w:t>振幅</w:t>
      </w:r>
    </w:p>
    <w:p w:rsidR="002032D4" w:rsidRDefault="002032D4" w:rsidP="002032D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9.(2020</w:t>
      </w:r>
      <w:r>
        <w:rPr>
          <w:rFonts w:hint="eastAsia"/>
        </w:rPr>
        <w:t>天津</w:t>
      </w:r>
      <w:r>
        <w:rPr>
          <w:rFonts w:hint="eastAsia"/>
        </w:rPr>
        <w:t>1)</w:t>
      </w:r>
      <w:r>
        <w:rPr>
          <w:rFonts w:ascii="宋体" w:hAnsi="宋体"/>
        </w:rPr>
        <w:t>在国庆七十周年联欢会上，师生引吭高歌《我和我的祖国》，以抒发浓浓的爱国之情“引吭高歌”中的“高”是指声音的（　　）</w:t>
      </w:r>
    </w:p>
    <w:p w:rsidR="002032D4" w:rsidRPr="004371BC" w:rsidRDefault="002032D4" w:rsidP="00203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71BC">
        <w:rPr>
          <w:rFonts w:ascii="宋体" w:hAnsi="宋体" w:hint="eastAsia"/>
        </w:rPr>
        <w:t xml:space="preserve">A. </w:t>
      </w:r>
      <w:r w:rsidRPr="004371BC">
        <w:rPr>
          <w:rFonts w:ascii="宋体" w:hAnsi="宋体"/>
        </w:rPr>
        <w:t>响度</w:t>
      </w:r>
      <w:r w:rsidRPr="004371BC">
        <w:rPr>
          <w:rFonts w:ascii="宋体" w:hAnsi="宋体" w:hint="eastAsia"/>
        </w:rPr>
        <w:tab/>
        <w:t xml:space="preserve">B. </w:t>
      </w:r>
      <w:r w:rsidRPr="004371BC">
        <w:rPr>
          <w:rFonts w:ascii="宋体" w:hAnsi="宋体"/>
        </w:rPr>
        <w:t>音调</w:t>
      </w:r>
      <w:r w:rsidRPr="004371BC">
        <w:rPr>
          <w:rFonts w:ascii="宋体" w:hAnsi="宋体" w:hint="eastAsia"/>
        </w:rPr>
        <w:tab/>
        <w:t xml:space="preserve">C. </w:t>
      </w:r>
      <w:r w:rsidRPr="004371BC">
        <w:rPr>
          <w:rFonts w:ascii="宋体" w:hAnsi="宋体"/>
        </w:rPr>
        <w:t>音色</w:t>
      </w:r>
      <w:r w:rsidRPr="004371BC">
        <w:rPr>
          <w:rFonts w:ascii="宋体" w:hAnsi="宋体" w:hint="eastAsia"/>
        </w:rPr>
        <w:tab/>
        <w:t xml:space="preserve">D. </w:t>
      </w:r>
      <w:r w:rsidRPr="004371BC">
        <w:rPr>
          <w:rFonts w:ascii="宋体" w:hAnsi="宋体"/>
        </w:rPr>
        <w:t>速度</w:t>
      </w:r>
    </w:p>
    <w:p w:rsidR="002032D4" w:rsidRDefault="002032D4" w:rsidP="002032D4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2)</w:t>
      </w:r>
      <w:r>
        <w:rPr>
          <w:rFonts w:eastAsia="新宋体" w:hint="eastAsia"/>
          <w:szCs w:val="21"/>
        </w:rPr>
        <w:t>关于声现象，下列说法中正确的是（　　）</w:t>
      </w:r>
    </w:p>
    <w:p w:rsidR="002032D4" w:rsidRPr="004371BC" w:rsidRDefault="002032D4" w:rsidP="002032D4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A．响度越大的声音在空气中的传播速度越大</w:t>
      </w:r>
      <w:r w:rsidRPr="004371BC">
        <w:rPr>
          <w:rFonts w:ascii="宋体" w:hAnsi="宋体"/>
        </w:rPr>
        <w:tab/>
      </w:r>
    </w:p>
    <w:p w:rsidR="002032D4" w:rsidRPr="004371BC" w:rsidRDefault="002032D4" w:rsidP="002032D4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B．摩托车的消声器是在声音的传播过程中减弱噪声的</w:t>
      </w:r>
      <w:r w:rsidRPr="004371BC">
        <w:rPr>
          <w:rFonts w:ascii="宋体" w:hAnsi="宋体"/>
        </w:rPr>
        <w:tab/>
      </w:r>
    </w:p>
    <w:p w:rsidR="002032D4" w:rsidRPr="004371BC" w:rsidRDefault="002032D4" w:rsidP="002032D4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C．从电话听筒中，能听出对方是谁，这是根据音色来判断的</w:t>
      </w:r>
      <w:r w:rsidRPr="004371BC">
        <w:rPr>
          <w:rFonts w:ascii="宋体" w:hAnsi="宋体"/>
        </w:rPr>
        <w:tab/>
      </w:r>
    </w:p>
    <w:p w:rsidR="002032D4" w:rsidRPr="004371BC" w:rsidRDefault="002032D4" w:rsidP="002032D4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D．用超声波清洗眼镜说明声波可以传递信息</w:t>
      </w:r>
    </w:p>
    <w:p w:rsidR="002032D4" w:rsidRPr="008F3EC3" w:rsidRDefault="002032D4" w:rsidP="002032D4">
      <w:pPr>
        <w:widowControl/>
        <w:wordWrap w:val="0"/>
        <w:spacing w:after="200" w:line="360" w:lineRule="auto"/>
        <w:jc w:val="left"/>
        <w:textAlignment w:val="center"/>
        <w:rPr>
          <w:szCs w:val="21"/>
        </w:rPr>
      </w:pPr>
      <w:bookmarkStart w:id="1" w:name="topic_5c264205-88ed-476c-a84a-94fe9b9646"/>
      <w:r>
        <w:rPr>
          <w:rFonts w:hint="eastAsia"/>
          <w:kern w:val="0"/>
          <w:szCs w:val="21"/>
        </w:rPr>
        <w:lastRenderedPageBreak/>
        <w:t>11</w:t>
      </w:r>
      <w:r w:rsidRPr="008F3EC3">
        <w:rPr>
          <w:kern w:val="0"/>
          <w:szCs w:val="21"/>
        </w:rPr>
        <w:t>.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</w:t>
      </w:r>
      <w:r w:rsidRPr="008F3EC3">
        <w:rPr>
          <w:kern w:val="0"/>
          <w:szCs w:val="21"/>
        </w:rPr>
        <w:t>天津市）演员弹奏钢琴时，使用相同的力量弹不同的键，这主要是为了改变乐音的（　　）</w:t>
      </w:r>
      <w:bookmarkEnd w:id="1"/>
    </w:p>
    <w:p w:rsidR="002032D4" w:rsidRPr="008803ED" w:rsidRDefault="002032D4" w:rsidP="002032D4">
      <w:pPr>
        <w:widowControl/>
        <w:wordWrap w:val="0"/>
        <w:spacing w:after="200" w:line="360" w:lineRule="auto"/>
        <w:jc w:val="left"/>
        <w:textAlignment w:val="center"/>
        <w:rPr>
          <w:rFonts w:ascii="宋体" w:hAnsi="宋体"/>
          <w:szCs w:val="21"/>
        </w:rPr>
      </w:pPr>
      <w:r w:rsidRPr="008803ED">
        <w:rPr>
          <w:rFonts w:ascii="宋体" w:hAnsi="宋体"/>
          <w:kern w:val="0"/>
          <w:szCs w:val="21"/>
        </w:rPr>
        <w:t>A. 音色</w:t>
      </w:r>
      <w:r w:rsidRPr="008803ED">
        <w:rPr>
          <w:rFonts w:ascii="宋体" w:hAnsi="宋体"/>
          <w:szCs w:val="21"/>
        </w:rPr>
        <w:tab/>
        <w:t xml:space="preserve">            </w:t>
      </w:r>
      <w:r w:rsidRPr="008803ED">
        <w:rPr>
          <w:rFonts w:ascii="宋体" w:hAnsi="宋体"/>
          <w:kern w:val="0"/>
          <w:szCs w:val="21"/>
        </w:rPr>
        <w:t>B. 响度</w:t>
      </w:r>
      <w:r w:rsidRPr="008803ED">
        <w:rPr>
          <w:rFonts w:ascii="宋体" w:hAnsi="宋体"/>
          <w:szCs w:val="21"/>
        </w:rPr>
        <w:tab/>
        <w:t xml:space="preserve">        </w:t>
      </w:r>
      <w:r w:rsidRPr="008803ED">
        <w:rPr>
          <w:rFonts w:ascii="宋体" w:hAnsi="宋体"/>
          <w:kern w:val="0"/>
          <w:szCs w:val="21"/>
        </w:rPr>
        <w:t>C. 音调</w:t>
      </w:r>
      <w:r w:rsidRPr="008803ED">
        <w:rPr>
          <w:rFonts w:ascii="宋体" w:hAnsi="宋体"/>
          <w:szCs w:val="21"/>
        </w:rPr>
        <w:tab/>
        <w:t xml:space="preserve">        </w:t>
      </w:r>
      <w:r w:rsidRPr="008803ED">
        <w:rPr>
          <w:rFonts w:ascii="宋体" w:hAnsi="宋体"/>
          <w:kern w:val="0"/>
          <w:szCs w:val="21"/>
        </w:rPr>
        <w:t>D. 振幅</w:t>
      </w:r>
    </w:p>
    <w:p w:rsidR="002032D4" w:rsidRPr="008F3EC3" w:rsidRDefault="002032D4" w:rsidP="002032D4">
      <w:p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12</w:t>
      </w:r>
      <w:r w:rsidRPr="008F3EC3">
        <w:rPr>
          <w:szCs w:val="21"/>
        </w:rPr>
        <w:t>.</w:t>
      </w:r>
      <w:r w:rsidRPr="008F3EC3">
        <w:rPr>
          <w:szCs w:val="21"/>
        </w:rPr>
        <w:t>（</w:t>
      </w:r>
      <w:r w:rsidRPr="008F3EC3">
        <w:rPr>
          <w:szCs w:val="21"/>
        </w:rPr>
        <w:t>2019</w:t>
      </w:r>
      <w:r w:rsidRPr="008F3EC3">
        <w:rPr>
          <w:szCs w:val="21"/>
        </w:rPr>
        <w:t>山东威海）</w:t>
      </w:r>
      <w:r w:rsidRPr="008F3EC3">
        <w:rPr>
          <w:szCs w:val="21"/>
        </w:rPr>
        <w:t>“</w:t>
      </w:r>
      <w:r w:rsidRPr="008F3EC3">
        <w:rPr>
          <w:szCs w:val="21"/>
        </w:rPr>
        <w:t>宫、商、角、徵、羽</w:t>
      </w:r>
      <w:r w:rsidRPr="008F3EC3">
        <w:rPr>
          <w:szCs w:val="21"/>
        </w:rPr>
        <w:t>”</w:t>
      </w:r>
      <w:r w:rsidRPr="008F3EC3">
        <w:rPr>
          <w:szCs w:val="21"/>
        </w:rPr>
        <w:t>起源于春秋时期，是中国古乐的五个基本音阶，亦称五音，相当于现代</w:t>
      </w:r>
      <w:r w:rsidRPr="008F3EC3">
        <w:rPr>
          <w:szCs w:val="21"/>
        </w:rPr>
        <w:t>7</w:t>
      </w:r>
      <w:r w:rsidRPr="008F3EC3">
        <w:rPr>
          <w:szCs w:val="21"/>
        </w:rPr>
        <w:t>个音阶中的</w:t>
      </w:r>
      <w:r w:rsidRPr="008F3EC3">
        <w:rPr>
          <w:szCs w:val="21"/>
        </w:rPr>
        <w:t>do</w:t>
      </w:r>
      <w:r w:rsidRPr="008F3EC3">
        <w:rPr>
          <w:szCs w:val="21"/>
        </w:rPr>
        <w:t>、</w:t>
      </w:r>
      <w:r w:rsidRPr="008F3EC3">
        <w:rPr>
          <w:szCs w:val="21"/>
        </w:rPr>
        <w:t>re</w:t>
      </w:r>
      <w:r w:rsidRPr="008F3EC3">
        <w:rPr>
          <w:szCs w:val="21"/>
        </w:rPr>
        <w:t>、</w:t>
      </w:r>
      <w:r w:rsidRPr="008F3EC3">
        <w:rPr>
          <w:szCs w:val="21"/>
        </w:rPr>
        <w:t>mi</w:t>
      </w:r>
      <w:r w:rsidRPr="008F3EC3">
        <w:rPr>
          <w:szCs w:val="21"/>
        </w:rPr>
        <w:t>、</w:t>
      </w:r>
      <w:r w:rsidRPr="008F3EC3">
        <w:rPr>
          <w:szCs w:val="21"/>
        </w:rPr>
        <w:t>sol</w:t>
      </w:r>
      <w:r w:rsidRPr="008F3EC3">
        <w:rPr>
          <w:szCs w:val="21"/>
        </w:rPr>
        <w:t>、</w:t>
      </w:r>
      <w:r w:rsidRPr="008F3EC3">
        <w:rPr>
          <w:szCs w:val="21"/>
        </w:rPr>
        <w:t>la</w:t>
      </w:r>
      <w:r w:rsidRPr="008F3EC3">
        <w:rPr>
          <w:szCs w:val="21"/>
        </w:rPr>
        <w:t>．五音实际上是指声音的（　　）</w:t>
      </w:r>
    </w:p>
    <w:p w:rsidR="002032D4" w:rsidRPr="008803ED" w:rsidRDefault="002032D4" w:rsidP="002032D4">
      <w:pPr>
        <w:tabs>
          <w:tab w:val="left" w:pos="2300"/>
          <w:tab w:val="left" w:pos="4400"/>
          <w:tab w:val="left" w:pos="6400"/>
        </w:tabs>
        <w:wordWrap w:val="0"/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8803ED">
        <w:rPr>
          <w:rFonts w:ascii="宋体" w:hAnsi="宋体"/>
          <w:szCs w:val="21"/>
        </w:rPr>
        <w:t>A．音色</w:t>
      </w:r>
      <w:r w:rsidRPr="008803ED">
        <w:rPr>
          <w:rFonts w:ascii="宋体" w:hAnsi="宋体"/>
          <w:szCs w:val="21"/>
        </w:rPr>
        <w:tab/>
        <w:t>B．音调</w:t>
      </w:r>
      <w:r w:rsidRPr="008803ED">
        <w:rPr>
          <w:rFonts w:ascii="宋体" w:hAnsi="宋体"/>
          <w:szCs w:val="21"/>
        </w:rPr>
        <w:tab/>
        <w:t>C．响度</w:t>
      </w:r>
      <w:r w:rsidRPr="008803ED">
        <w:rPr>
          <w:rFonts w:ascii="宋体" w:hAnsi="宋体"/>
          <w:szCs w:val="21"/>
        </w:rPr>
        <w:tab/>
        <w:t>D．速度</w:t>
      </w:r>
    </w:p>
    <w:p w:rsidR="002032D4" w:rsidRDefault="002032D4" w:rsidP="002032D4">
      <w:pPr>
        <w:wordWrap w:val="0"/>
        <w:spacing w:before="44" w:line="360" w:lineRule="auto"/>
        <w:textAlignment w:val="center"/>
        <w:rPr>
          <w:rFonts w:hint="eastAsia"/>
          <w:szCs w:val="21"/>
        </w:rPr>
      </w:pPr>
      <w:r>
        <w:rPr>
          <w:rFonts w:hint="eastAsia"/>
          <w:spacing w:val="-1"/>
          <w:szCs w:val="21"/>
        </w:rPr>
        <w:t>13</w:t>
      </w:r>
      <w:r w:rsidRPr="008F3EC3">
        <w:rPr>
          <w:spacing w:val="-1"/>
          <w:szCs w:val="21"/>
        </w:rPr>
        <w:t>.</w:t>
      </w:r>
      <w:r w:rsidRPr="008F3EC3">
        <w:rPr>
          <w:spacing w:val="-1"/>
          <w:szCs w:val="21"/>
        </w:rPr>
        <w:t>（</w:t>
      </w:r>
      <w:r w:rsidRPr="008F3EC3">
        <w:rPr>
          <w:spacing w:val="-1"/>
          <w:szCs w:val="21"/>
        </w:rPr>
        <w:t>2019</w:t>
      </w:r>
      <w:r w:rsidRPr="008F3EC3">
        <w:rPr>
          <w:spacing w:val="-1"/>
          <w:szCs w:val="21"/>
        </w:rPr>
        <w:t>山东东营）</w:t>
      </w:r>
      <w:r w:rsidRPr="008F3EC3">
        <w:rPr>
          <w:szCs w:val="21"/>
        </w:rPr>
        <w:t>如</w:t>
      </w:r>
      <w:r w:rsidRPr="008F3EC3">
        <w:rPr>
          <w:spacing w:val="2"/>
          <w:szCs w:val="21"/>
        </w:rPr>
        <w:t>图</w:t>
      </w:r>
      <w:r w:rsidRPr="008F3EC3">
        <w:rPr>
          <w:szCs w:val="21"/>
        </w:rPr>
        <w:t>所</w:t>
      </w:r>
      <w:r w:rsidRPr="008F3EC3">
        <w:rPr>
          <w:spacing w:val="2"/>
          <w:szCs w:val="21"/>
        </w:rPr>
        <w:t>示</w:t>
      </w:r>
      <w:r w:rsidRPr="008F3EC3">
        <w:rPr>
          <w:spacing w:val="-15"/>
          <w:szCs w:val="21"/>
        </w:rPr>
        <w:t>，</w:t>
      </w:r>
      <w:r w:rsidRPr="008F3EC3">
        <w:rPr>
          <w:szCs w:val="21"/>
        </w:rPr>
        <w:t>目</w:t>
      </w:r>
      <w:r w:rsidRPr="008F3EC3">
        <w:rPr>
          <w:spacing w:val="2"/>
          <w:szCs w:val="21"/>
        </w:rPr>
        <w:t>前</w:t>
      </w:r>
      <w:r w:rsidRPr="008F3EC3">
        <w:rPr>
          <w:szCs w:val="21"/>
        </w:rPr>
        <w:t>声</w:t>
      </w:r>
      <w:r w:rsidRPr="008F3EC3">
        <w:rPr>
          <w:spacing w:val="2"/>
          <w:szCs w:val="21"/>
        </w:rPr>
        <w:t>纹</w:t>
      </w:r>
      <w:r w:rsidRPr="008F3EC3">
        <w:rPr>
          <w:szCs w:val="21"/>
        </w:rPr>
        <w:t>锁</w:t>
      </w:r>
      <w:r w:rsidRPr="008F3EC3">
        <w:rPr>
          <w:spacing w:val="2"/>
          <w:szCs w:val="21"/>
        </w:rPr>
        <w:t>在</w:t>
      </w:r>
      <w:r w:rsidRPr="008F3EC3">
        <w:rPr>
          <w:szCs w:val="21"/>
        </w:rPr>
        <w:t>门</w:t>
      </w:r>
      <w:r w:rsidRPr="008F3EC3">
        <w:rPr>
          <w:spacing w:val="2"/>
          <w:szCs w:val="21"/>
        </w:rPr>
        <w:t>禁</w:t>
      </w:r>
      <w:r w:rsidRPr="008F3EC3">
        <w:rPr>
          <w:szCs w:val="21"/>
        </w:rPr>
        <w:t>系</w:t>
      </w:r>
      <w:r w:rsidRPr="008F3EC3">
        <w:rPr>
          <w:spacing w:val="2"/>
          <w:szCs w:val="21"/>
        </w:rPr>
        <w:t>统</w:t>
      </w:r>
      <w:r w:rsidRPr="008F3EC3">
        <w:rPr>
          <w:szCs w:val="21"/>
        </w:rPr>
        <w:t>得</w:t>
      </w:r>
      <w:r w:rsidRPr="008F3EC3">
        <w:rPr>
          <w:spacing w:val="2"/>
          <w:szCs w:val="21"/>
        </w:rPr>
        <w:t>到</w:t>
      </w:r>
      <w:r w:rsidRPr="008F3EC3">
        <w:rPr>
          <w:szCs w:val="21"/>
        </w:rPr>
        <w:t>很</w:t>
      </w:r>
      <w:r w:rsidRPr="008F3EC3">
        <w:rPr>
          <w:spacing w:val="2"/>
          <w:szCs w:val="21"/>
        </w:rPr>
        <w:t>好</w:t>
      </w:r>
      <w:r w:rsidRPr="008F3EC3">
        <w:rPr>
          <w:szCs w:val="21"/>
        </w:rPr>
        <w:t>的</w:t>
      </w:r>
      <w:r w:rsidRPr="008F3EC3">
        <w:rPr>
          <w:spacing w:val="2"/>
          <w:szCs w:val="21"/>
        </w:rPr>
        <w:t>应</w:t>
      </w:r>
      <w:r w:rsidRPr="008F3EC3">
        <w:rPr>
          <w:szCs w:val="21"/>
        </w:rPr>
        <w:t>用</w:t>
      </w:r>
      <w:r w:rsidRPr="008F3EC3">
        <w:rPr>
          <w:spacing w:val="-17"/>
          <w:szCs w:val="21"/>
        </w:rPr>
        <w:t>，</w:t>
      </w:r>
      <w:r w:rsidRPr="008F3EC3">
        <w:rPr>
          <w:szCs w:val="21"/>
        </w:rPr>
        <w:t>实</w:t>
      </w:r>
      <w:r w:rsidRPr="008F3EC3">
        <w:rPr>
          <w:spacing w:val="2"/>
          <w:szCs w:val="21"/>
        </w:rPr>
        <w:t>现</w:t>
      </w:r>
      <w:r w:rsidRPr="008F3EC3">
        <w:rPr>
          <w:szCs w:val="21"/>
        </w:rPr>
        <w:t>了</w:t>
      </w:r>
      <w:r w:rsidRPr="008F3EC3">
        <w:rPr>
          <w:spacing w:val="2"/>
          <w:szCs w:val="21"/>
        </w:rPr>
        <w:t>传</w:t>
      </w:r>
      <w:r w:rsidRPr="008F3EC3">
        <w:rPr>
          <w:szCs w:val="21"/>
        </w:rPr>
        <w:t>说</w:t>
      </w:r>
      <w:r w:rsidRPr="008F3EC3">
        <w:rPr>
          <w:spacing w:val="-15"/>
          <w:szCs w:val="21"/>
        </w:rPr>
        <w:t>中</w:t>
      </w:r>
      <w:r w:rsidRPr="008F3EC3">
        <w:rPr>
          <w:spacing w:val="2"/>
          <w:szCs w:val="21"/>
        </w:rPr>
        <w:t>“</w:t>
      </w:r>
      <w:r w:rsidRPr="008F3EC3">
        <w:rPr>
          <w:szCs w:val="21"/>
        </w:rPr>
        <w:t>芝</w:t>
      </w:r>
      <w:r w:rsidRPr="008F3EC3">
        <w:rPr>
          <w:spacing w:val="2"/>
          <w:szCs w:val="21"/>
        </w:rPr>
        <w:t>麻</w:t>
      </w:r>
      <w:r w:rsidRPr="008F3EC3">
        <w:rPr>
          <w:szCs w:val="21"/>
        </w:rPr>
        <w:t>开</w:t>
      </w:r>
      <w:r w:rsidRPr="008F3EC3">
        <w:rPr>
          <w:spacing w:val="2"/>
          <w:szCs w:val="21"/>
        </w:rPr>
        <w:t>门</w:t>
      </w:r>
      <w:r w:rsidRPr="008F3EC3">
        <w:rPr>
          <w:spacing w:val="-17"/>
          <w:szCs w:val="21"/>
        </w:rPr>
        <w:t>”</w:t>
      </w:r>
      <w:r w:rsidRPr="008F3EC3">
        <w:rPr>
          <w:szCs w:val="21"/>
        </w:rPr>
        <w:t>的</w:t>
      </w:r>
      <w:r w:rsidRPr="008F3EC3">
        <w:rPr>
          <w:spacing w:val="2"/>
          <w:szCs w:val="21"/>
        </w:rPr>
        <w:t>神话</w:t>
      </w:r>
      <w:r w:rsidRPr="008F3EC3">
        <w:rPr>
          <w:szCs w:val="21"/>
        </w:rPr>
        <w:t>。</w:t>
      </w:r>
      <w:r w:rsidRPr="008F3EC3">
        <w:rPr>
          <w:szCs w:val="21"/>
        </w:rPr>
        <w:t xml:space="preserve"> </w:t>
      </w:r>
      <w:r w:rsidRPr="008F3EC3">
        <w:rPr>
          <w:szCs w:val="21"/>
        </w:rPr>
        <w:t>声</w:t>
      </w:r>
      <w:r w:rsidRPr="008F3EC3">
        <w:rPr>
          <w:spacing w:val="2"/>
          <w:szCs w:val="21"/>
        </w:rPr>
        <w:t>纹</w:t>
      </w:r>
      <w:r w:rsidRPr="008F3EC3">
        <w:rPr>
          <w:szCs w:val="21"/>
        </w:rPr>
        <w:t>锁</w:t>
      </w:r>
      <w:r w:rsidRPr="008F3EC3">
        <w:rPr>
          <w:spacing w:val="2"/>
          <w:szCs w:val="21"/>
        </w:rPr>
        <w:t>辨</w:t>
      </w:r>
      <w:r w:rsidRPr="008F3EC3">
        <w:rPr>
          <w:szCs w:val="21"/>
        </w:rPr>
        <w:t>别</w:t>
      </w:r>
      <w:r w:rsidRPr="008F3EC3">
        <w:rPr>
          <w:spacing w:val="2"/>
          <w:szCs w:val="21"/>
        </w:rPr>
        <w:t>声</w:t>
      </w:r>
      <w:r w:rsidRPr="008F3EC3">
        <w:rPr>
          <w:szCs w:val="21"/>
        </w:rPr>
        <w:t>音</w:t>
      </w:r>
      <w:r w:rsidRPr="008F3EC3">
        <w:rPr>
          <w:spacing w:val="2"/>
          <w:szCs w:val="21"/>
        </w:rPr>
        <w:t>主</w:t>
      </w:r>
      <w:r w:rsidRPr="008F3EC3">
        <w:rPr>
          <w:szCs w:val="21"/>
        </w:rPr>
        <w:t>要</w:t>
      </w:r>
      <w:r w:rsidRPr="008F3EC3">
        <w:rPr>
          <w:spacing w:val="2"/>
          <w:szCs w:val="21"/>
        </w:rPr>
        <w:t>依</w:t>
      </w:r>
      <w:r w:rsidRPr="008F3EC3">
        <w:rPr>
          <w:szCs w:val="21"/>
        </w:rPr>
        <w:t>据</w:t>
      </w:r>
      <w:r w:rsidRPr="008F3EC3">
        <w:rPr>
          <w:spacing w:val="2"/>
          <w:szCs w:val="21"/>
        </w:rPr>
        <w:t>的</w:t>
      </w:r>
      <w:r w:rsidRPr="008F3EC3">
        <w:rPr>
          <w:szCs w:val="21"/>
        </w:rPr>
        <w:t>是（</w:t>
      </w:r>
      <w:r w:rsidRPr="008F3EC3">
        <w:rPr>
          <w:szCs w:val="21"/>
        </w:rPr>
        <w:t xml:space="preserve">   </w:t>
      </w:r>
      <w:r w:rsidRPr="008F3EC3">
        <w:rPr>
          <w:szCs w:val="21"/>
        </w:rPr>
        <w:t>）</w:t>
      </w:r>
    </w:p>
    <w:p w:rsidR="002032D4" w:rsidRPr="008F3EC3" w:rsidRDefault="002032D4" w:rsidP="002032D4">
      <w:pPr>
        <w:spacing w:before="44" w:line="360" w:lineRule="auto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600075" cy="4286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Pr="006C36CD" w:rsidRDefault="002032D4" w:rsidP="002032D4">
      <w:pPr>
        <w:tabs>
          <w:tab w:val="left" w:pos="1980"/>
        </w:tabs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6C36CD">
        <w:rPr>
          <w:rFonts w:ascii="宋体" w:hAnsi="宋体"/>
          <w:szCs w:val="21"/>
        </w:rPr>
        <w:t>A．</w:t>
      </w:r>
      <w:r w:rsidRPr="006C36CD">
        <w:rPr>
          <w:rFonts w:ascii="宋体" w:hAnsi="宋体"/>
          <w:spacing w:val="2"/>
          <w:szCs w:val="21"/>
        </w:rPr>
        <w:t>音</w:t>
      </w:r>
      <w:r w:rsidRPr="006C36CD">
        <w:rPr>
          <w:rFonts w:ascii="宋体" w:hAnsi="宋体"/>
          <w:szCs w:val="21"/>
        </w:rPr>
        <w:t>调</w:t>
      </w:r>
      <w:r w:rsidRPr="006C36CD">
        <w:rPr>
          <w:rFonts w:ascii="宋体" w:hAnsi="宋体"/>
          <w:szCs w:val="21"/>
        </w:rPr>
        <w:tab/>
        <w:t>B．</w:t>
      </w:r>
      <w:r w:rsidRPr="006C36CD">
        <w:rPr>
          <w:rFonts w:ascii="宋体" w:hAnsi="宋体"/>
          <w:spacing w:val="2"/>
          <w:szCs w:val="21"/>
        </w:rPr>
        <w:t>响</w:t>
      </w:r>
      <w:r w:rsidRPr="006C36CD">
        <w:rPr>
          <w:rFonts w:ascii="宋体" w:hAnsi="宋体"/>
          <w:szCs w:val="21"/>
        </w:rPr>
        <w:t>度</w:t>
      </w:r>
      <w:r w:rsidRPr="006C36CD">
        <w:rPr>
          <w:rFonts w:ascii="宋体" w:hAnsi="宋体" w:hint="eastAsia"/>
          <w:szCs w:val="21"/>
        </w:rPr>
        <w:t xml:space="preserve">            </w:t>
      </w:r>
      <w:r w:rsidRPr="006C36CD">
        <w:rPr>
          <w:rFonts w:ascii="宋体" w:hAnsi="宋体"/>
          <w:spacing w:val="2"/>
          <w:szCs w:val="21"/>
        </w:rPr>
        <w:t>C</w:t>
      </w:r>
      <w:r w:rsidRPr="006C36CD">
        <w:rPr>
          <w:rFonts w:ascii="宋体" w:hAnsi="宋体"/>
          <w:szCs w:val="21"/>
        </w:rPr>
        <w:t>．</w:t>
      </w:r>
      <w:r w:rsidRPr="006C36CD">
        <w:rPr>
          <w:rFonts w:ascii="宋体" w:hAnsi="宋体"/>
          <w:spacing w:val="2"/>
          <w:szCs w:val="21"/>
        </w:rPr>
        <w:t>音</w:t>
      </w:r>
      <w:r w:rsidRPr="006C36CD">
        <w:rPr>
          <w:rFonts w:ascii="宋体" w:hAnsi="宋体"/>
          <w:szCs w:val="21"/>
        </w:rPr>
        <w:t>色</w:t>
      </w:r>
      <w:r w:rsidRPr="006C36CD">
        <w:rPr>
          <w:rFonts w:ascii="宋体" w:hAnsi="宋体" w:hint="eastAsia"/>
          <w:szCs w:val="21"/>
        </w:rPr>
        <w:t xml:space="preserve">                </w:t>
      </w:r>
      <w:r w:rsidRPr="006C36CD">
        <w:rPr>
          <w:rFonts w:ascii="宋体" w:hAnsi="宋体"/>
          <w:szCs w:val="21"/>
        </w:rPr>
        <w:t>D．</w:t>
      </w:r>
      <w:r w:rsidRPr="006C36CD">
        <w:rPr>
          <w:rFonts w:ascii="宋体" w:hAnsi="宋体"/>
          <w:spacing w:val="2"/>
          <w:szCs w:val="21"/>
        </w:rPr>
        <w:t>频</w:t>
      </w:r>
      <w:r w:rsidRPr="006C36CD">
        <w:rPr>
          <w:rFonts w:ascii="宋体" w:hAnsi="宋体"/>
          <w:szCs w:val="21"/>
        </w:rPr>
        <w:t>率</w:t>
      </w:r>
    </w:p>
    <w:p w:rsidR="002032D4" w:rsidRDefault="002032D4" w:rsidP="002032D4">
      <w:pPr>
        <w:wordWrap w:val="0"/>
        <w:spacing w:line="360" w:lineRule="auto"/>
        <w:jc w:val="left"/>
        <w:textAlignment w:val="center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13</w:t>
      </w:r>
      <w:r w:rsidRPr="008F3EC3">
        <w:rPr>
          <w:color w:val="000000"/>
          <w:kern w:val="0"/>
          <w:szCs w:val="21"/>
        </w:rPr>
        <w:t>．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2019·</w:t>
      </w:r>
      <w:r w:rsidRPr="008F3EC3">
        <w:rPr>
          <w:kern w:val="0"/>
          <w:szCs w:val="21"/>
        </w:rPr>
        <w:t>四川绵阳）</w:t>
      </w:r>
      <w:r w:rsidRPr="008F3EC3">
        <w:rPr>
          <w:color w:val="000000"/>
          <w:kern w:val="0"/>
          <w:szCs w:val="21"/>
        </w:rPr>
        <w:t>如图所示，将一把钢尺紧按在桌面边缘，一端伸出桌边。先用较小的力拨动钢尺，听它振动发出的声音；保持钢尺位置不动，再用较大的力拨动钢尺，听到的声音（</w:t>
      </w:r>
      <w:r w:rsidRPr="008F3EC3">
        <w:rPr>
          <w:color w:val="000000"/>
          <w:kern w:val="0"/>
          <w:szCs w:val="21"/>
        </w:rPr>
        <w:t xml:space="preserve">    </w:t>
      </w:r>
      <w:r w:rsidRPr="008F3EC3">
        <w:rPr>
          <w:color w:val="000000"/>
          <w:kern w:val="0"/>
          <w:szCs w:val="21"/>
        </w:rPr>
        <w:t>）</w:t>
      </w:r>
    </w:p>
    <w:p w:rsidR="002032D4" w:rsidRPr="008F3EC3" w:rsidRDefault="002032D4" w:rsidP="002032D4">
      <w:pPr>
        <w:spacing w:line="360" w:lineRule="auto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</w:rPr>
        <w:drawing>
          <wp:inline distT="0" distB="0" distL="0" distR="0">
            <wp:extent cx="1590675" cy="847725"/>
            <wp:effectExtent l="0" t="0" r="9525" b="9525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Pr="003D7C77" w:rsidRDefault="002032D4" w:rsidP="002032D4">
      <w:pPr>
        <w:pStyle w:val="Normal1"/>
        <w:wordWrap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 w:rsidRPr="003D7C77">
        <w:rPr>
          <w:rFonts w:ascii="宋体" w:hAnsi="宋体" w:cs="Times New Roman"/>
          <w:color w:val="000000"/>
          <w:kern w:val="0"/>
          <w:szCs w:val="21"/>
        </w:rPr>
        <w:t>A．响度变大</w:t>
      </w:r>
      <w:r w:rsidRPr="003D7C77">
        <w:rPr>
          <w:rFonts w:ascii="宋体" w:hAnsi="宋体" w:cs="Times New Roman"/>
          <w:color w:val="000000"/>
          <w:kern w:val="0"/>
          <w:szCs w:val="21"/>
        </w:rPr>
        <w:tab/>
        <w:t xml:space="preserve">         B．响度变小</w:t>
      </w:r>
      <w:r w:rsidRPr="003D7C77">
        <w:rPr>
          <w:rFonts w:ascii="宋体" w:hAnsi="宋体" w:cs="Times New Roman" w:hint="eastAsia"/>
          <w:color w:val="000000"/>
          <w:kern w:val="0"/>
          <w:szCs w:val="21"/>
        </w:rPr>
        <w:t xml:space="preserve">          </w:t>
      </w:r>
      <w:r w:rsidRPr="003D7C77">
        <w:rPr>
          <w:rFonts w:ascii="宋体" w:hAnsi="宋体" w:cs="Times New Roman"/>
          <w:color w:val="000000"/>
          <w:kern w:val="0"/>
          <w:szCs w:val="21"/>
        </w:rPr>
        <w:t>C．音调变高</w:t>
      </w:r>
      <w:r w:rsidRPr="003D7C77">
        <w:rPr>
          <w:rFonts w:ascii="宋体" w:hAnsi="宋体" w:cs="Times New Roman"/>
          <w:color w:val="000000"/>
          <w:kern w:val="0"/>
          <w:szCs w:val="21"/>
        </w:rPr>
        <w:tab/>
        <w:t xml:space="preserve">         D．音调变低</w:t>
      </w:r>
    </w:p>
    <w:p w:rsidR="002032D4" w:rsidRPr="008F3EC3" w:rsidRDefault="002032D4" w:rsidP="002032D4">
      <w:pPr>
        <w:wordWrap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8F3EC3">
        <w:rPr>
          <w:color w:val="000000"/>
          <w:kern w:val="0"/>
          <w:szCs w:val="21"/>
        </w:rPr>
        <w:t>14</w:t>
      </w:r>
      <w:r w:rsidRPr="008F3EC3">
        <w:rPr>
          <w:color w:val="000000"/>
          <w:kern w:val="0"/>
          <w:szCs w:val="21"/>
        </w:rPr>
        <w:t>．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2019·</w:t>
      </w:r>
      <w:r w:rsidRPr="008F3EC3">
        <w:rPr>
          <w:kern w:val="0"/>
          <w:szCs w:val="21"/>
        </w:rPr>
        <w:t>江西）</w:t>
      </w:r>
      <w:r w:rsidRPr="008F3EC3">
        <w:rPr>
          <w:color w:val="000000"/>
          <w:kern w:val="0"/>
          <w:szCs w:val="21"/>
        </w:rPr>
        <w:t>音调、响度、音色是声音的三个主要特征。演奏二胡时，手指上下移动按压琴弦的不同位置，可改变二胡发声的</w:t>
      </w:r>
      <w:r w:rsidRPr="008F3EC3">
        <w:rPr>
          <w:color w:val="000000"/>
          <w:kern w:val="0"/>
          <w:szCs w:val="21"/>
        </w:rPr>
        <w:t>____</w:t>
      </w:r>
      <w:r w:rsidRPr="008F3EC3">
        <w:rPr>
          <w:color w:val="000000"/>
          <w:kern w:val="0"/>
          <w:szCs w:val="21"/>
        </w:rPr>
        <w:t>特征；其下方有一个共鸣箱，可用来增大二胡发声的</w:t>
      </w:r>
      <w:r>
        <w:rPr>
          <w:color w:val="000000"/>
          <w:kern w:val="0"/>
          <w:szCs w:val="21"/>
        </w:rPr>
        <w:t>________</w:t>
      </w:r>
      <w:r w:rsidRPr="008F3EC3">
        <w:rPr>
          <w:color w:val="000000"/>
          <w:kern w:val="0"/>
          <w:szCs w:val="21"/>
        </w:rPr>
        <w:t>特征。</w:t>
      </w:r>
    </w:p>
    <w:p w:rsidR="002032D4" w:rsidRDefault="002032D4" w:rsidP="002032D4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8F3EC3">
        <w:rPr>
          <w:szCs w:val="21"/>
        </w:rPr>
        <w:t xml:space="preserve">15. </w:t>
      </w:r>
      <w:r w:rsidRPr="008F3EC3">
        <w:rPr>
          <w:szCs w:val="21"/>
        </w:rPr>
        <w:t>如图，是同一台声波检测器检测到的甲乙两个发声体发出声音的波形图，从图中可以看出，</w:t>
      </w:r>
      <w:r w:rsidRPr="008F3EC3">
        <w:rPr>
          <w:szCs w:val="21"/>
          <w:u w:val="single"/>
        </w:rPr>
        <w:t xml:space="preserve">  </w:t>
      </w:r>
      <w:r w:rsidRPr="008F3EC3">
        <w:rPr>
          <w:szCs w:val="21"/>
        </w:rPr>
        <w:t>的响度大。</w:t>
      </w:r>
    </w:p>
    <w:p w:rsidR="002032D4" w:rsidRPr="00800BB5" w:rsidRDefault="002032D4" w:rsidP="002032D4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52575" cy="866775"/>
            <wp:effectExtent l="0" t="0" r="9525" b="0"/>
            <wp:docPr id="2" name="图片 2" descr="https://p0.ssl.qhimgs1.com/sdr/400__/t019dd75f38f66118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0.ssl.qhimgs1.com/sdr/400__/t019dd75f38f66118d0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02" t="43494" b="10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Pr="003D7C77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D7C77">
        <w:rPr>
          <w:rFonts w:ascii="宋体" w:hAnsi="宋体" w:hint="eastAsia"/>
        </w:rPr>
        <w:t>16.（2020河南2）</w:t>
      </w:r>
      <w:r w:rsidRPr="003D7C77">
        <w:rPr>
          <w:rFonts w:ascii="宋体" w:hAnsi="宋体"/>
          <w:color w:val="000000"/>
        </w:rPr>
        <w:t>如图所示，将正在发声的音叉插入水中，会看到水花飞溅，这说明声音是由物体______产生的。频率为 256Hz 的A 音叉和频率为 440Hz 的B 音叉中______ （选</w:t>
      </w:r>
      <w:r w:rsidRPr="003D7C77">
        <w:rPr>
          <w:rFonts w:ascii="宋体" w:hAnsi="宋体"/>
          <w:color w:val="000000"/>
        </w:rPr>
        <w:lastRenderedPageBreak/>
        <w:t>填“A”或 “B”）音叉声音的音调较高。</w:t>
      </w:r>
    </w:p>
    <w:p w:rsidR="002032D4" w:rsidRPr="003D7C77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19125" cy="46672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D4" w:rsidRPr="003D7C77" w:rsidRDefault="002032D4" w:rsidP="002032D4">
      <w:pPr>
        <w:spacing w:line="360" w:lineRule="auto"/>
        <w:rPr>
          <w:rFonts w:ascii="宋体" w:hAnsi="宋体" w:hint="eastAsia"/>
          <w:szCs w:val="21"/>
        </w:rPr>
      </w:pPr>
      <w:r w:rsidRPr="003D7C77">
        <w:rPr>
          <w:rFonts w:ascii="宋体" w:hAnsi="宋体" w:hint="eastAsia"/>
        </w:rPr>
        <w:t>17.</w:t>
      </w:r>
      <w:r w:rsidRPr="003D7C77">
        <w:rPr>
          <w:rFonts w:ascii="宋体" w:hAnsi="宋体" w:hint="eastAsia"/>
          <w:szCs w:val="21"/>
        </w:rPr>
        <w:t xml:space="preserve"> (2020苏州13)诗句“姑苏城外寒山寺，夜半钟声到客船”中，“钟声”是由于钟的</w:t>
      </w:r>
      <w:r w:rsidRPr="003D7C77">
        <w:rPr>
          <w:rFonts w:ascii="宋体" w:hAnsi="宋体" w:hint="eastAsia"/>
          <w:szCs w:val="21"/>
          <w:u w:val="single"/>
        </w:rPr>
        <w:t xml:space="preserve">　   　</w:t>
      </w:r>
      <w:r w:rsidRPr="003D7C77">
        <w:rPr>
          <w:rFonts w:ascii="宋体" w:hAnsi="宋体" w:hint="eastAsia"/>
          <w:szCs w:val="21"/>
        </w:rPr>
        <w:t>而产生的；“客船”上的人通过</w:t>
      </w:r>
      <w:r w:rsidRPr="003D7C77">
        <w:rPr>
          <w:rFonts w:ascii="宋体" w:hAnsi="宋体" w:hint="eastAsia"/>
          <w:szCs w:val="21"/>
          <w:u w:val="single"/>
        </w:rPr>
        <w:t xml:space="preserve">　   　</w:t>
      </w:r>
      <w:r w:rsidRPr="003D7C77">
        <w:rPr>
          <w:rFonts w:ascii="宋体" w:hAnsi="宋体" w:hint="eastAsia"/>
          <w:szCs w:val="21"/>
        </w:rPr>
        <w:t>（填乐音的特性）辨别出是钟声。</w:t>
      </w:r>
    </w:p>
    <w:p w:rsidR="002032D4" w:rsidRPr="003D7C77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18.</w:t>
      </w:r>
      <w:r w:rsidRPr="003D7C77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3D7C77">
        <w:rPr>
          <w:rFonts w:ascii="宋体" w:hAnsi="宋体" w:hint="eastAsia"/>
        </w:rPr>
        <w:t>武威</w:t>
      </w:r>
      <w:r>
        <w:rPr>
          <w:rFonts w:ascii="宋体" w:hAnsi="宋体" w:hint="eastAsia"/>
        </w:rPr>
        <w:t>7</w:t>
      </w:r>
      <w:r w:rsidRPr="003D7C77">
        <w:rPr>
          <w:rFonts w:ascii="宋体" w:hAnsi="宋体" w:hint="eastAsia"/>
        </w:rPr>
        <w:t>)</w:t>
      </w:r>
      <w:r w:rsidRPr="003D7C77">
        <w:rPr>
          <w:rFonts w:ascii="宋体" w:hAnsi="宋体"/>
          <w:color w:val="000000"/>
        </w:rPr>
        <w:t>智能手机有一个功能叫“智慧语音”，它可以通过识别声音实现对手机解锁，该系统主要是根据声音的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（选填“音调”“音色”或“响度”）这一特征来工作的。</w:t>
      </w:r>
    </w:p>
    <w:p w:rsidR="002032D4" w:rsidRPr="003D7C77" w:rsidRDefault="002032D4" w:rsidP="00203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19.</w:t>
      </w:r>
      <w:r w:rsidRPr="003D7C77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3D7C77">
        <w:rPr>
          <w:rFonts w:ascii="宋体" w:hAnsi="宋体" w:hint="eastAsia"/>
        </w:rPr>
        <w:t>绥化</w:t>
      </w:r>
      <w:r>
        <w:rPr>
          <w:rFonts w:ascii="宋体" w:hAnsi="宋体" w:hint="eastAsia"/>
        </w:rPr>
        <w:t>11</w:t>
      </w:r>
      <w:r w:rsidRPr="003D7C77">
        <w:rPr>
          <w:rFonts w:ascii="宋体" w:hAnsi="宋体" w:hint="eastAsia"/>
        </w:rPr>
        <w:t>)</w:t>
      </w:r>
      <w:r w:rsidRPr="003D7C77">
        <w:rPr>
          <w:rFonts w:ascii="宋体" w:hAnsi="宋体"/>
          <w:color w:val="000000"/>
        </w:rPr>
        <w:t>早晨，我们听见的闹铃声，是由闹铃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产生的；我们能分清不同物体发出的声音，是因为声音的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不同。</w:t>
      </w:r>
    </w:p>
    <w:p w:rsidR="002032D4" w:rsidRPr="00D7585C" w:rsidRDefault="002032D4" w:rsidP="002032D4">
      <w:pPr>
        <w:spacing w:line="360" w:lineRule="auto"/>
        <w:textAlignment w:val="center"/>
        <w:rPr>
          <w:rFonts w:ascii="宋体" w:hAnsi="宋体"/>
          <w:color w:val="FF0000"/>
        </w:rPr>
      </w:pPr>
    </w:p>
    <w:p w:rsidR="00AF5CE0" w:rsidRPr="002032D4" w:rsidRDefault="00AF5CE0"/>
    <w:sectPr w:rsidR="00AF5CE0" w:rsidRPr="002032D4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B5" w:rsidRDefault="006942B5" w:rsidP="002032D4">
      <w:r>
        <w:separator/>
      </w:r>
    </w:p>
  </w:endnote>
  <w:endnote w:type="continuationSeparator" w:id="0">
    <w:p w:rsidR="006942B5" w:rsidRDefault="006942B5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B5" w:rsidRDefault="006942B5" w:rsidP="002032D4">
      <w:r>
        <w:separator/>
      </w:r>
    </w:p>
  </w:footnote>
  <w:footnote w:type="continuationSeparator" w:id="0">
    <w:p w:rsidR="006942B5" w:rsidRDefault="006942B5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544442"/>
    <w:rsid w:val="006942B5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s://p0.ssl.qhimgs1.com/sdr/400__/t019dd75f38f66118d0.png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461</Words>
  <Characters>2629</Characters>
  <Application>Microsoft Office Word</Application>
  <DocSecurity>0</DocSecurity>
  <Lines>21</Lines>
  <Paragraphs>6</Paragraphs>
  <ScaleCrop>false</ScaleCrop>
  <Company>China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2021-03-28T13:24:00Z</dcterms:created>
  <dcterms:modified xsi:type="dcterms:W3CDTF">2021-03-28T13:24:00Z</dcterms:modified>
</cp:coreProperties>
</file>